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B5" w:rsidRDefault="00350DB5" w:rsidP="00350DB5">
      <w:pPr>
        <w:pStyle w:val="a5"/>
        <w:ind w:left="4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Завдання для випускників 11 класу</w:t>
      </w:r>
    </w:p>
    <w:p w:rsidR="00350DB5" w:rsidRDefault="00350DB5" w:rsidP="00350DB5">
      <w:pPr>
        <w:pStyle w:val="a5"/>
        <w:ind w:left="4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50DB5" w:rsidRDefault="00350DB5" w:rsidP="00350DB5">
      <w:pPr>
        <w:pStyle w:val="a5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11клас біологія</w:t>
      </w:r>
    </w:p>
    <w:p w:rsidR="00350DB5" w:rsidRDefault="00350DB5" w:rsidP="00350DB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1.Основні джерела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забруднення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їхні наслідки.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вплив 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Збереження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необхідна умова стабільності  біосфери.§§45, 46</w:t>
      </w:r>
    </w:p>
    <w:p w:rsidR="00350DB5" w:rsidRDefault="00350DB5" w:rsidP="00350DB5">
      <w:pPr>
        <w:pStyle w:val="a5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B5" w:rsidRDefault="00350DB5" w:rsidP="00350DB5">
      <w:pPr>
        <w:pStyle w:val="a5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  географія</w:t>
      </w:r>
    </w:p>
    <w:p w:rsidR="00350DB5" w:rsidRDefault="00350DB5" w:rsidP="00350DB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p w:rsidR="00350DB5" w:rsidRDefault="00350DB5" w:rsidP="00350DB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підготовки до ЗНО: Фізико-географічна характеристика України:</w:t>
      </w:r>
    </w:p>
    <w:p w:rsidR="00350DB5" w:rsidRDefault="009E3E0F" w:rsidP="00350DB5">
      <w:pPr>
        <w:ind w:left="60"/>
      </w:pPr>
      <w:hyperlink r:id="rId5" w:history="1">
        <w:r w:rsidR="00350DB5">
          <w:rPr>
            <w:rStyle w:val="a3"/>
          </w:rPr>
          <w:t>https://www.youtube.com/watch?v=eU4VXzxF1MQ&amp;feature=share&amp;fbclid=IwAR3MiMMtO8JqZrkjzXQjM9Nqj5iCJg-WQbV6lR727Tz-krPNKw936GD9ljc</w:t>
        </w:r>
      </w:hyperlink>
    </w:p>
    <w:p w:rsidR="00350DB5" w:rsidRDefault="00350DB5" w:rsidP="00350DB5">
      <w:pPr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Клімат. Природні зони.</w:t>
      </w:r>
    </w:p>
    <w:p w:rsidR="00350DB5" w:rsidRDefault="009E3E0F" w:rsidP="00350DB5">
      <w:pPr>
        <w:ind w:left="6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50DB5">
          <w:rPr>
            <w:rStyle w:val="a3"/>
          </w:rPr>
          <w:t>https://www.youtube.com/watch?v=6rSV6CJWrIE&amp;feature=share&amp;fbclid=IwAR1USXRv_GhwifI6WijnX_i6nq7EXZH9LMJbiXybf2ZfWFZiqrar0skDi1g</w:t>
        </w:r>
      </w:hyperlink>
    </w:p>
    <w:p w:rsidR="00350DB5" w:rsidRDefault="00350DB5" w:rsidP="00350DB5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p w:rsidR="00350DB5" w:rsidRDefault="00350DB5" w:rsidP="00350DB5">
      <w:pPr>
        <w:pStyle w:val="a5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11клас зарубіжна література</w:t>
      </w:r>
    </w:p>
    <w:p w:rsidR="00350DB5" w:rsidRDefault="00350DB5" w:rsidP="00350DB5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Опрацювати матеріал підручника на стр.165- 180. </w:t>
      </w:r>
      <w:bookmarkStart w:id="0" w:name="_GoBack"/>
      <w:bookmarkEnd w:id="0"/>
    </w:p>
    <w:p w:rsidR="00350DB5" w:rsidRDefault="00350DB5" w:rsidP="00350DB5">
      <w:pPr>
        <w:pStyle w:val="a5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B5" w:rsidRDefault="00350DB5" w:rsidP="00350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 українська мова</w:t>
      </w:r>
    </w:p>
    <w:p w:rsidR="00350DB5" w:rsidRDefault="00350DB5" w:rsidP="00350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матеріал «Методика створення власних висловлювань»</w:t>
      </w:r>
    </w:p>
    <w:p w:rsidR="00350DB5" w:rsidRDefault="00350DB5" w:rsidP="00350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Написати твір-роздум «Що значить бути людиною на землі? Чи справді «Людиною бути найважче?» </w:t>
      </w:r>
    </w:p>
    <w:p w:rsidR="00350DB5" w:rsidRDefault="00350DB5" w:rsidP="00350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Повторити  найважливіші  відомості  з орфоепії,  орфографії,  лексикології  та  фразеології.</w:t>
      </w:r>
    </w:p>
    <w:p w:rsidR="00350DB5" w:rsidRDefault="00350DB5" w:rsidP="00350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11клас українська  література</w:t>
      </w:r>
    </w:p>
    <w:p w:rsidR="00350DB5" w:rsidRDefault="00350DB5" w:rsidP="00350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Вивчити  напам’ять  одну  поезію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поета-«шістдесятника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50DB5" w:rsidRDefault="00350DB5" w:rsidP="00350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Прочитати  твір  Григора  Тютюнника  « Три  зозулі  з  поклоном»</w:t>
      </w:r>
    </w:p>
    <w:p w:rsidR="00350DB5" w:rsidRDefault="00350DB5" w:rsidP="00350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 напам’ять одну  поезію Ліни  Костенко  (на  вибір)</w:t>
      </w:r>
    </w:p>
    <w:p w:rsidR="00697FE3" w:rsidRDefault="00697FE3" w:rsidP="00350DB5">
      <w:pPr>
        <w:rPr>
          <w:rFonts w:ascii="Times New Roman" w:hAnsi="Times New Roman" w:cs="Times New Roman"/>
          <w:sz w:val="28"/>
          <w:szCs w:val="28"/>
        </w:rPr>
      </w:pPr>
    </w:p>
    <w:p w:rsidR="00697FE3" w:rsidRDefault="00697FE3" w:rsidP="00350DB5">
      <w:pPr>
        <w:rPr>
          <w:rFonts w:ascii="Times New Roman" w:hAnsi="Times New Roman" w:cs="Times New Roman"/>
          <w:sz w:val="28"/>
          <w:szCs w:val="28"/>
        </w:rPr>
      </w:pPr>
    </w:p>
    <w:p w:rsidR="00697FE3" w:rsidRDefault="00697FE3" w:rsidP="00350DB5">
      <w:pPr>
        <w:rPr>
          <w:rFonts w:ascii="Times New Roman" w:hAnsi="Times New Roman" w:cs="Times New Roman"/>
          <w:sz w:val="28"/>
          <w:szCs w:val="28"/>
        </w:rPr>
      </w:pPr>
    </w:p>
    <w:p w:rsidR="00350DB5" w:rsidRPr="00697FE3" w:rsidRDefault="00697FE3" w:rsidP="00350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3">
        <w:rPr>
          <w:rFonts w:ascii="Times New Roman" w:hAnsi="Times New Roman" w:cs="Times New Roman"/>
          <w:b/>
          <w:sz w:val="28"/>
          <w:szCs w:val="28"/>
        </w:rPr>
        <w:lastRenderedPageBreak/>
        <w:t>11 клас математика</w:t>
      </w:r>
    </w:p>
    <w:p w:rsidR="00697FE3" w:rsidRDefault="00697FE3" w:rsidP="00697F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11 клас АЛГЕБРА</w:t>
      </w:r>
    </w:p>
    <w:tbl>
      <w:tblPr>
        <w:tblpPr w:leftFromText="45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3892"/>
        <w:gridCol w:w="684"/>
        <w:gridCol w:w="4422"/>
      </w:tblGrid>
      <w:tr w:rsidR="00697FE3" w:rsidTr="00697FE3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Теоретичний матеріал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§§</w:t>
            </w:r>
          </w:p>
        </w:tc>
        <w:tc>
          <w:tcPr>
            <w:tcW w:w="4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Виконати письмово</w:t>
            </w:r>
          </w:p>
        </w:tc>
      </w:tr>
      <w:tr w:rsidR="00697FE3" w:rsidTr="00697FE3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Поняття про статистику. Вибіркові характеристики: розмах вибірки, мода, медіана, середнє значення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10.1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№10.1.2;10.1.3</w:t>
            </w:r>
          </w:p>
        </w:tc>
      </w:tr>
      <w:tr w:rsidR="00697FE3" w:rsidTr="00697FE3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Графічне подання інформації про вибірку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10.2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№10.2.2;10.2.6; 10.2.10</w:t>
            </w:r>
          </w:p>
        </w:tc>
      </w:tr>
      <w:tr w:rsidR="00697FE3" w:rsidTr="00697FE3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Стор. 158 Завдання для підготовки до оцінювання</w:t>
            </w:r>
          </w:p>
        </w:tc>
      </w:tr>
    </w:tbl>
    <w:p w:rsidR="00697FE3" w:rsidRDefault="00697FE3" w:rsidP="00697F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11 клас ГЕОМЕТРІЯ</w:t>
      </w:r>
    </w:p>
    <w:p w:rsidR="00697FE3" w:rsidRDefault="00697FE3" w:rsidP="00697F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tbl>
      <w:tblPr>
        <w:tblpPr w:leftFromText="45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3892"/>
        <w:gridCol w:w="681"/>
        <w:gridCol w:w="4422"/>
      </w:tblGrid>
      <w:tr w:rsidR="00697FE3" w:rsidTr="00697FE3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Теоретичний матеріал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§§</w:t>
            </w:r>
          </w:p>
        </w:tc>
        <w:tc>
          <w:tcPr>
            <w:tcW w:w="4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Виконати письмово</w:t>
            </w:r>
          </w:p>
        </w:tc>
      </w:tr>
      <w:tr w:rsidR="00697FE3" w:rsidTr="00697FE3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Розв’язування прямокутних трикутників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</w:tr>
      <w:tr w:rsidR="00697FE3" w:rsidTr="00697FE3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Узагальнена теорема Фалеса. Подібність трикутників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</w:tr>
      <w:tr w:rsidR="00697FE3" w:rsidTr="00697FE3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Чотирикутники. Види чотирикутників та їх властивості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FE3" w:rsidRDefault="00697FE3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</w:tr>
    </w:tbl>
    <w:p w:rsidR="00697FE3" w:rsidRDefault="00697FE3" w:rsidP="00697FE3"/>
    <w:p w:rsidR="000C68A9" w:rsidRDefault="000C68A9" w:rsidP="00350DB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C68A9" w:rsidRDefault="000C68A9" w:rsidP="000C6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Фізика 11 клас.</w:t>
      </w:r>
    </w:p>
    <w:p w:rsidR="000C68A9" w:rsidRDefault="000C68A9" w:rsidP="000C68A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Атомна і ядерна фізика.</w:t>
      </w:r>
    </w:p>
    <w:p w:rsidR="000C68A9" w:rsidRDefault="000C68A9" w:rsidP="000C68A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ІІ. Опрацювати §36- 38 (конспект)</w:t>
      </w:r>
    </w:p>
    <w:p w:rsidR="000C68A9" w:rsidRDefault="000C68A9" w:rsidP="000C68A9">
      <w:pPr>
        <w:pStyle w:val="a5"/>
        <w:numPr>
          <w:ilvl w:val="0"/>
          <w:numId w:val="1"/>
        </w:num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Дослід Резерфорда. Постулати Бора. Енергетичні рівні атома. </w:t>
      </w:r>
    </w:p>
    <w:p w:rsidR="000C68A9" w:rsidRDefault="000C68A9" w:rsidP="000C68A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Види спектрів. Основи спектрального аналізу</w:t>
      </w:r>
    </w:p>
    <w:p w:rsidR="000C68A9" w:rsidRDefault="000C68A9" w:rsidP="000C68A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Квантово-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оптичні генератори.</w:t>
      </w:r>
    </w:p>
    <w:p w:rsidR="000C68A9" w:rsidRDefault="000C68A9" w:rsidP="000C68A9">
      <w:pPr>
        <w:pStyle w:val="a5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Приклади розв’язування задач (законспектувати)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635</wp:posOffset>
            </wp:positionV>
            <wp:extent cx="2196465" cy="2720975"/>
            <wp:effectExtent l="0" t="0" r="0" b="0"/>
            <wp:wrapSquare wrapText="bothSides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72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MyriadPro-Regular" w:hAnsi="Times New Roman"/>
          <w:sz w:val="28"/>
          <w:szCs w:val="28"/>
          <w:lang w:eastAsia="ru-RU"/>
        </w:rPr>
        <w:t>1.</w:t>
      </w:r>
      <w:r>
        <w:rPr>
          <w:rFonts w:ascii="Times New Roman" w:eastAsia="MyriadPro-Regular" w:hAnsi="Times New Roman"/>
          <w:sz w:val="28"/>
          <w:szCs w:val="28"/>
          <w:lang w:eastAsia="ru-RU"/>
        </w:rPr>
        <w:tab/>
        <w:t>На схемі енергетичних рівнів деякого атома переходи цього атома з одного енергетичного стану в інший. Під час яких переходів атом випромінює фотон? поглинає фотон?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У разі переходу на нижній рівень </w:t>
      </w:r>
      <m:oMath>
        <m:d>
          <m:dPr>
            <m:ctrlPr>
              <w:rPr>
                <w:rFonts w:ascii="Cambria Math" w:eastAsia="MyriadPro-Regular" w:hAnsi="Cambria Math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E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k</m:t>
                </m:r>
              </m:sub>
            </m:sSub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&gt;</m:t>
            </m:r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E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m</m:t>
                </m:r>
              </m:sub>
            </m:sSub>
          </m:e>
        </m:d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, атом випромінює фотон, а у випадку переходу на вищий рівень </w:t>
      </w:r>
      <m:oMath>
        <m:d>
          <m:dPr>
            <m:ctrlPr>
              <w:rPr>
                <w:rFonts w:ascii="Cambria Math" w:eastAsia="MyriadPro-Regular" w:hAnsi="Cambria Math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E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k</m:t>
                </m:r>
              </m:sub>
            </m:sSub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&lt;</m:t>
            </m:r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E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m</m:t>
                </m:r>
              </m:sub>
            </m:sSub>
          </m:e>
        </m:d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 – поглинає.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Атом випромінює фотон під час переходів 1, 2, 3.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i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Атом поглинає фотон під час переходів 4, 5.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2.</w:t>
      </w:r>
      <w:r>
        <w:rPr>
          <w:rFonts w:ascii="Times New Roman" w:eastAsia="MyriadPro-Regular" w:hAnsi="Times New Roman"/>
          <w:sz w:val="28"/>
          <w:szCs w:val="28"/>
          <w:lang w:eastAsia="ru-RU"/>
        </w:rPr>
        <w:tab/>
        <w:t>Під час якого переходу атома частота випроміненого або поглиненого ним фотона є найбільшою? Під час якого переходу є більшою довжина хвилі?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i/>
          <w:sz w:val="28"/>
          <w:szCs w:val="28"/>
          <w:lang w:eastAsia="ru-RU"/>
        </w:rPr>
      </w:pPr>
      <m:oMathPara>
        <m:oMath>
          <m:r>
            <w:rPr>
              <w:rFonts w:ascii="Cambria Math" w:eastAsia="MyriadPro-Regular" w:hAnsi="Cambria Math"/>
              <w:sz w:val="28"/>
              <w:szCs w:val="28"/>
              <w:lang w:eastAsia="ru-RU"/>
            </w:rPr>
            <w:lastRenderedPageBreak/>
            <m:t>hν=</m:t>
          </m:r>
          <m:d>
            <m:dPr>
              <m:begChr m:val="|"/>
              <m:endChr m:val="|"/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E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k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E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m</m:t>
                  </m:r>
                </m:sub>
              </m:sSub>
            </m:e>
          </m:d>
          <m:r>
            <w:rPr>
              <w:rFonts w:ascii="Cambria Math" w:eastAsia="MyriadPro-Regular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en-US" w:eastAsia="ru-RU"/>
                </w:rPr>
                <m:t>E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en-US" w:eastAsia="ru-RU"/>
                </w:rPr>
                <m:t>km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eastAsia="ru-RU"/>
            </w:rPr>
            <m:t xml:space="preserve">   =&gt;    ν=</m:t>
          </m:r>
          <m:f>
            <m:f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en-US" w:eastAsia="ru-RU"/>
                    </w:rPr>
                    <m:t>E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en-US" w:eastAsia="ru-RU"/>
                    </w:rPr>
                    <m:t>km</m:t>
                  </m:r>
                </m:sub>
              </m:sSub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eastAsia="ru-RU"/>
                </w:rPr>
              </m:ctrlPr>
            </m:num>
            <m:den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h</m:t>
              </m:r>
            </m:den>
          </m:f>
        </m:oMath>
      </m:oMathPara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i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i/>
          <w:sz w:val="28"/>
          <w:szCs w:val="28"/>
          <w:lang w:eastAsia="ru-RU"/>
        </w:rPr>
        <w:t>Більшій енергії фотона відповідає більша частота.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Частота фотона є максимальною в 4 переході.</w:t>
      </w:r>
    </w:p>
    <w:p w:rsidR="000C68A9" w:rsidRDefault="009E3E0F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i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h</m:t>
              </m:r>
              <m:r>
                <w:rPr>
                  <w:rFonts w:ascii="Cambria Math" w:eastAsia="MyriadPro-Regular" w:hAnsi="Cambria Math"/>
                  <w:sz w:val="28"/>
                  <w:szCs w:val="28"/>
                  <w:lang w:val="en-US" w:eastAsia="ru-RU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="MyriadPro-Regular" w:hAnsi="Cambria Math"/>
                  <w:sz w:val="28"/>
                  <w:szCs w:val="28"/>
                  <w:lang w:val="en-US" w:eastAsia="ru-RU"/>
                </w:rPr>
                <m:t>λ</m:t>
              </m:r>
            </m:den>
          </m:f>
          <m:r>
            <w:rPr>
              <w:rFonts w:ascii="Cambria Math" w:eastAsia="MyriadPro-Regular" w:hAnsi="Cambria Math"/>
              <w:sz w:val="28"/>
              <w:szCs w:val="28"/>
              <w:lang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E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k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E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m</m:t>
                  </m:r>
                </m:sub>
              </m:sSub>
            </m:e>
          </m:d>
          <m:r>
            <w:rPr>
              <w:rFonts w:ascii="Cambria Math" w:eastAsia="MyriadPro-Regular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en-US" w:eastAsia="ru-RU"/>
                </w:rPr>
                <m:t>E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en-US" w:eastAsia="ru-RU"/>
                </w:rPr>
                <m:t>km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eastAsia="ru-RU"/>
            </w:rPr>
            <m:t xml:space="preserve">   =&gt;    </m:t>
          </m:r>
          <m:r>
            <m:rPr>
              <m:sty m:val="p"/>
            </m:rPr>
            <w:rPr>
              <w:rFonts w:ascii="Cambria Math" w:eastAsia="MyriadPro-Regular" w:hAnsi="Cambria Math"/>
              <w:sz w:val="28"/>
              <w:szCs w:val="28"/>
              <w:lang w:val="en-US" w:eastAsia="ru-RU"/>
            </w:rPr>
            <m:t>λ</m:t>
          </m:r>
          <m:r>
            <w:rPr>
              <w:rFonts w:ascii="Cambria Math" w:eastAsia="MyriadPro-Regular" w:hAnsi="Cambria Math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h</m:t>
              </m:r>
              <m:r>
                <w:rPr>
                  <w:rFonts w:ascii="Cambria Math" w:eastAsia="MyriadPro-Regular" w:hAnsi="Cambria Math"/>
                  <w:sz w:val="28"/>
                  <w:szCs w:val="28"/>
                  <w:lang w:val="en-US" w:eastAsia="ru-RU"/>
                </w:rPr>
                <m:t>c</m:t>
              </m:r>
            </m:num>
            <m:den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en-US" w:eastAsia="ru-RU"/>
                    </w:rPr>
                    <m:t>E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en-US" w:eastAsia="ru-RU"/>
                    </w:rPr>
                    <m:t>km</m:t>
                  </m:r>
                </m:sub>
              </m:sSub>
            </m:den>
          </m:f>
        </m:oMath>
      </m:oMathPara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i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i/>
          <w:sz w:val="28"/>
          <w:szCs w:val="28"/>
          <w:lang w:eastAsia="ru-RU"/>
        </w:rPr>
        <w:t>Меншій енергії фотона відповідає більша довжина хвилі.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Довжина хвилі є максимальною в 5 переході.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3. Припустимо, що схема енергетичних рівнів атомів розрідженого газу має вигляд, як показано на рисунку. У початковий момент атоми перебувають у стані з енергією </w:t>
      </w:r>
      <w:r>
        <w:rPr>
          <w:rFonts w:ascii="Times New Roman" w:eastAsia="MyriadPro-Regular" w:hAnsi="Times New Roman"/>
          <w:i/>
          <w:iCs/>
          <w:sz w:val="28"/>
          <w:szCs w:val="28"/>
          <w:lang w:eastAsia="ru-RU"/>
        </w:rPr>
        <w:t>Е</w:t>
      </w:r>
      <w:r>
        <w:rPr>
          <w:rFonts w:ascii="Times New Roman" w:eastAsia="MyriadPro-Regular" w:hAnsi="Times New Roman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MyriadPro-Regular" w:hAnsi="Times New Roman"/>
          <w:sz w:val="28"/>
          <w:szCs w:val="28"/>
          <w:lang w:eastAsia="ru-RU"/>
        </w:rPr>
        <w:t>. Фотони з якою енергією може поглинати газ?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835"/>
        <w:gridCol w:w="6867"/>
      </w:tblGrid>
      <w:tr w:rsidR="000C68A9" w:rsidTr="000C68A9">
        <w:trPr>
          <w:trHeight w:val="811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0C68A9" w:rsidRDefault="009E3E0F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=-8,72∙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18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Дж</m:t>
                </m:r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=-2,18∙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18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Дж</m:t>
                </m:r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=-0,97∙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18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Дж</m:t>
                </m:r>
              </m:oMath>
            </m:oMathPara>
          </w:p>
        </w:tc>
        <w:tc>
          <w:tcPr>
            <w:tcW w:w="68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0</wp:posOffset>
                  </wp:positionV>
                  <wp:extent cx="2159000" cy="1773555"/>
                  <wp:effectExtent l="0" t="0" r="0" b="0"/>
                  <wp:wrapSquare wrapText="bothSides"/>
                  <wp:docPr id="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773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0C68A9" w:rsidRDefault="009E3E0F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noProof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km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sub>
                    </m:sSub>
                  </m:e>
                </m:d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en-US" w:eastAsia="ru-RU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en-US" w:eastAsia="ru-RU"/>
                          </w:rPr>
                          <m:t>km</m:t>
                        </m:r>
                      </m:sub>
                    </m:sSub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=Дж-Дж=Дж</m:t>
                </m:r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0C68A9" w:rsidRDefault="009E3E0F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0C68A9" w:rsidRDefault="000C68A9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0C68A9" w:rsidRDefault="009E3E0F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-8,72∙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18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-2,18∙</m:t>
                        </m:r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18</m:t>
                            </m:r>
                          </m:sup>
                        </m:sSup>
                      </m:e>
                    </m:d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=6,54∙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18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e>
                </m:d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-8,72∙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18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-0,97∙</m:t>
                        </m:r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18</m:t>
                            </m:r>
                          </m:sup>
                        </m:sSup>
                      </m:e>
                    </m:d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=7,75∙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18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e>
                </m:d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-2,18∙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18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-0,97∙</m:t>
                        </m:r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18</m:t>
                            </m:r>
                          </m:sup>
                        </m:sSup>
                      </m:e>
                    </m:d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=1,21∙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18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e>
                </m:d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MyriadPro-Regular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iCs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E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12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=6,54∙</m:t>
              </m:r>
              <m:sSup>
                <m:sSup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18</m:t>
                  </m:r>
                </m:sup>
              </m:sSup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 Дж; 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iCs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E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13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=7,75∙</m:t>
              </m:r>
              <m:sSup>
                <m:sSup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18</m:t>
                  </m:r>
                </m:sup>
              </m:sSup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 Дж; </m:t>
              </m:r>
            </m:oMath>
          </w:p>
          <w:p w:rsidR="000C68A9" w:rsidRDefault="009E3E0F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bCs/>
                <w:iCs/>
                <w:sz w:val="28"/>
                <w:szCs w:val="2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iCs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E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23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=1,21∙</m:t>
              </m:r>
              <m:sSup>
                <m:sSup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18</m:t>
                  </m:r>
                </m:sup>
              </m:sSup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 Дж</m:t>
              </m:r>
            </m:oMath>
            <w:r w:rsidR="000C68A9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C68A9" w:rsidTr="000C68A9">
        <w:trPr>
          <w:trHeight w:val="532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C68A9" w:rsidRDefault="009E3E0F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- ?</m:t>
                </m:r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- ?</m:t>
                </m:r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8A9" w:rsidRDefault="000C68A9">
            <w:pPr>
              <w:rPr>
                <w:rFonts w:ascii="Times New Roman" w:eastAsia="MyriadPro-Regular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4. Для іонізації атома Нітрогену необхідна енергія 14,53 еВ. Знайдіть довжину хвилі випромінювання, що викликає його іонізацію.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261"/>
        <w:gridCol w:w="6441"/>
      </w:tblGrid>
      <w:tr w:rsidR="000C68A9" w:rsidTr="000C68A9">
        <w:trPr>
          <w:trHeight w:val="811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E=14,53 еВ</m:t>
                </m:r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iCs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=14,53 ∙1,6∙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-19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Дж</m:t>
                </m:r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=23,248∙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-19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Дж</m:t>
                </m:r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c=3∙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8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h=6,63∙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-34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Дж∙с</m:t>
                </m:r>
              </m:oMath>
            </m:oMathPara>
          </w:p>
        </w:tc>
        <w:tc>
          <w:tcPr>
            <w:tcW w:w="64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0C68A9" w:rsidRDefault="000C68A9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iCs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E=hν=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hc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λ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=&gt;    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λ=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hc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λ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Дж∙с∙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=м</m:t>
                </m:r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λ=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6,63∙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-34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∙3∙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23,248∙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-19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≈0,856∙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-7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e>
                </m:d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C68A9" w:rsidRDefault="000C68A9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MyriadPro-Regular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λ</m:t>
              </m:r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≈85,6 нм</m:t>
              </m:r>
            </m:oMath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C68A9" w:rsidTr="000C68A9">
        <w:trPr>
          <w:trHeight w:val="58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C68A9" w:rsidRDefault="000C68A9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λ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8A9" w:rsidRDefault="000C68A9">
            <w:pPr>
              <w:rPr>
                <w:rFonts w:ascii="Times New Roman" w:eastAsia="MyriadPro-Regular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5. На схемі енергетичних рівнів деякого атома подано переходи цього атома з одного енергетичного стану в інший. Визначте, фотон якої енергії поглине атом, якщо перейде: а) зі стану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1</m:t>
            </m:r>
          </m:sub>
        </m:sSub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 у стан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2</m:t>
            </m:r>
          </m:sub>
        </m:sSub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; б) зі стану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1</m:t>
            </m:r>
          </m:sub>
        </m:sSub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 у стан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4</m:t>
            </m:r>
          </m:sub>
        </m:sSub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. Відомо, що </w:t>
      </w:r>
      <m:oMath>
        <m:sSub>
          <m:sSubPr>
            <m:ctrlPr>
              <w:rPr>
                <w:rFonts w:ascii="Cambria Math" w:eastAsia="MyriadPro-Regular" w:hAnsi="Cambria Math"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13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eastAsia="ru-RU"/>
          </w:rPr>
          <m:t>=6∙</m:t>
        </m:r>
        <m:sSup>
          <m:sSupPr>
            <m:ctrlPr>
              <w:rPr>
                <w:rFonts w:ascii="Cambria Math" w:eastAsia="MyriadPro-Regular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14</m:t>
            </m:r>
          </m:sup>
        </m:sSup>
        <m:r>
          <w:rPr>
            <w:rFonts w:ascii="Cambria Math" w:eastAsia="MyriadPro-Regular" w:hAnsi="Cambria Math"/>
            <w:sz w:val="28"/>
            <w:szCs w:val="28"/>
            <w:lang w:eastAsia="ru-RU"/>
          </w:rPr>
          <m:t xml:space="preserve"> Гц</m:t>
        </m:r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eastAsia="MyriadPro-Regular" w:hAnsi="Cambria Math"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ν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24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eastAsia="ru-RU"/>
          </w:rPr>
          <m:t>=4∙</m:t>
        </m:r>
        <m:sSup>
          <m:sSupPr>
            <m:ctrlPr>
              <w:rPr>
                <w:rFonts w:ascii="Cambria Math" w:eastAsia="MyriadPro-Regular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14</m:t>
            </m:r>
          </m:sup>
        </m:sSup>
        <m:r>
          <w:rPr>
            <w:rFonts w:ascii="Cambria Math" w:eastAsia="MyriadPro-Regular" w:hAnsi="Cambria Math"/>
            <w:sz w:val="28"/>
            <w:szCs w:val="28"/>
            <w:lang w:eastAsia="ru-RU"/>
          </w:rPr>
          <m:t xml:space="preserve"> Гц</m:t>
        </m:r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eastAsia="MyriadPro-Regular" w:hAnsi="Cambria Math"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32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eastAsia="ru-RU"/>
          </w:rPr>
          <m:t>=3∙</m:t>
        </m:r>
        <m:sSup>
          <m:sSupPr>
            <m:ctrlPr>
              <w:rPr>
                <w:rFonts w:ascii="Cambria Math" w:eastAsia="MyriadPro-Regular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14</m:t>
            </m:r>
          </m:sup>
        </m:sSup>
        <m:r>
          <w:rPr>
            <w:rFonts w:ascii="Cambria Math" w:eastAsia="MyriadPro-Regular" w:hAnsi="Cambria Math"/>
            <w:sz w:val="28"/>
            <w:szCs w:val="28"/>
            <w:lang w:eastAsia="ru-RU"/>
          </w:rPr>
          <m:t xml:space="preserve"> Гц</m:t>
        </m:r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941"/>
        <w:gridCol w:w="6630"/>
      </w:tblGrid>
      <w:tr w:rsidR="000C68A9" w:rsidTr="000C68A9">
        <w:trPr>
          <w:trHeight w:val="811"/>
        </w:trPr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lastRenderedPageBreak/>
              <w:t>Дано:</w:t>
            </w:r>
          </w:p>
          <w:p w:rsidR="000C68A9" w:rsidRDefault="009E3E0F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=6∙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14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Гц</m:t>
                </m:r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ν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24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=4∙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14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Гц</m:t>
                </m:r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14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Гц</m:t>
                </m:r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h=6,63∙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-34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Дж∙с</m:t>
                </m:r>
              </m:oMath>
            </m:oMathPara>
          </w:p>
        </w:tc>
        <w:tc>
          <w:tcPr>
            <w:tcW w:w="6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46355</wp:posOffset>
                  </wp:positionV>
                  <wp:extent cx="1615440" cy="2613025"/>
                  <wp:effectExtent l="0" t="0" r="3810" b="0"/>
                  <wp:wrapSquare wrapText="bothSides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23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261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C68A9" w:rsidRDefault="009E3E0F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iCs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32</m:t>
                    </m:r>
                  </m:sub>
                </m:sSub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iCs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h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-h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32</m:t>
                    </m:r>
                  </m:sub>
                </m:sSub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=h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13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32</m:t>
                        </m:r>
                      </m:sub>
                    </m:sSub>
                  </m:e>
                </m:d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iCs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12</m:t>
                        </m:r>
                      </m:sub>
                    </m:sSub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=Дж∙с∙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Гц-Гц</m:t>
                    </m:r>
                  </m:e>
                </m:d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=Дж∙с∙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=Дж</m:t>
                </m:r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=6,63∙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-34</m:t>
                    </m:r>
                  </m:sup>
                </m:sSup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iCs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14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-3∙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14</m:t>
                        </m:r>
                      </m:sup>
                    </m:sSup>
                  </m:e>
                </m:d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=19,89∙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-20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e>
                </m:d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  <w:p w:rsidR="000C68A9" w:rsidRDefault="009E3E0F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iCs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14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24</m:t>
                    </m:r>
                  </m:sub>
                </m:sSub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h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13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-h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+h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24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=h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13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32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24</m:t>
                        </m:r>
                      </m:sub>
                    </m:sSub>
                  </m:e>
                </m:d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14</m:t>
                        </m:r>
                      </m:sub>
                    </m:sSub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=Дж∙с∙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Гц-Гц+Гц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=Дж∙с∙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=Дж</m:t>
                </m:r>
              </m:oMath>
            </m:oMathPara>
          </w:p>
          <w:p w:rsidR="000C68A9" w:rsidRDefault="009E3E0F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14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=6,63∙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-34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6∙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14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-3∙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14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+4∙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14</m:t>
                        </m:r>
                      </m:sup>
                    </m:sSup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=46,41∙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-20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Дж</m:t>
                    </m:r>
                  </m:e>
                </m:d>
              </m:oMath>
            </m:oMathPara>
          </w:p>
          <w:p w:rsidR="000C68A9" w:rsidRDefault="000C68A9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MyriadPro-Regular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iCs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E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12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≈2∙</m:t>
              </m:r>
              <m:sSup>
                <m:sSup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-19</m:t>
                  </m:r>
                </m:sup>
              </m:sSup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 Дж; </m:t>
              </m:r>
            </m:oMath>
          </w:p>
          <w:p w:rsidR="000C68A9" w:rsidRDefault="009E3E0F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bCs/>
                <w:iCs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E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14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≈4,6∙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-19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Дж.</m:t>
                </m:r>
              </m:oMath>
            </m:oMathPara>
          </w:p>
        </w:tc>
      </w:tr>
    </w:tbl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6. Яким є спектр розрідженого атомарного водню? молекулярного водню? Яким є спектр сильно стисненого водню?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Розріджений атомарний водень має </w:t>
      </w:r>
      <w:proofErr w:type="spellStart"/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лінійчастий</w:t>
      </w:r>
      <w:proofErr w:type="spellEnd"/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 спектр (такі спектри дають речовини в газоподібному атомарному (не молекулярному) стані за високої температури).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Молекулярний водень має смугастий спектр (такі спектри утворюються молекулами, що слабо зв'язані або зовсім не зв'язані між собою).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Сильно стиснутий водень має неперервний  спектр (такі спектри випромінюють стиснені гази, рідини і тверді тіла нагріті до високої температури)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93980</wp:posOffset>
            </wp:positionV>
            <wp:extent cx="3451860" cy="1373505"/>
            <wp:effectExtent l="0" t="0" r="0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37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ab/>
        <w:t>На рисунку подано лінії спектра поглинання Гідрогену (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а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) і двох сумішей газів (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б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в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). У якій суміші є Гідроген?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Лінії спектру поглинання Гідрогену (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а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) є на лініях поглинання сумішей 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б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 і 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в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, отже у випадку 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б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 і 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в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 у суміші газів наявний Гідроген.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3452495" cy="1374140"/>
            <wp:effectExtent l="0" t="0" r="0" b="0"/>
            <wp:wrapSquare wrapText="bothSides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ab/>
        <w:t>На рисунку подано лінії спектра поглинання двох газів (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а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б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) і суміші газів (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в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). Чи є в суміші гази 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а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 і 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б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?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lastRenderedPageBreak/>
        <w:t>Так як в спектрі поглинання суміші газів (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в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) наявні лінії поглинання газу (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а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) і газу (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б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), то в цій суміші є гази 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а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 і </w:t>
      </w:r>
      <w:r>
        <w:rPr>
          <w:rFonts w:ascii="Times New Roman" w:eastAsia="MyriadPro-Regular" w:hAnsi="Times New Roman" w:cs="Times New Roman"/>
          <w:i/>
          <w:iCs/>
          <w:sz w:val="28"/>
          <w:szCs w:val="28"/>
          <w:lang w:eastAsia="ru-RU"/>
        </w:rPr>
        <w:t>б</w:t>
      </w: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.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9. Чому під час спектрального аналізу молекулярних сполук використовують характеристичне, а не гальмівне рентгенівське випромінювання?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Характеристичне рентгенівське випромінювання – це високоенергетичне збудження електронних орбіт атомів.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Гальмівне рентгенівське випромінювання виникає під час величезного прискорення  електронів, що гальмують біля аноду.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Під час спектрального аналізу молекулярних сполук використовують характеристичне рентгенівське випромінювання, бо саме воно характеризує конкретні атоми хімічних елементів з унікальними конфігураціями електронних орбіт.</w:t>
      </w:r>
    </w:p>
    <w:p w:rsidR="000C68A9" w:rsidRDefault="000C68A9" w:rsidP="000C68A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Самостійна робота</w:t>
      </w:r>
    </w:p>
    <w:p w:rsidR="000C68A9" w:rsidRDefault="000C68A9" w:rsidP="000C68A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На схемі енергетичних рівнів деякого атома подано переходи цього атома з одного енергетичного стану в інший. Яка довжина хвилі фотонів, що поглинаються при переході з рівня </w:t>
      </w:r>
      <m:oMath>
        <m:sSub>
          <m:sSubPr>
            <m:ctrlPr>
              <w:rPr>
                <w:rFonts w:ascii="Cambria Math" w:eastAsia="MyriadPro-Regular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E</m:t>
            </m:r>
          </m:e>
          <m:sub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1</m:t>
            </m:r>
          </m:sub>
        </m:sSub>
      </m:oMath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 на рівень </w:t>
      </w:r>
      <m:oMath>
        <m:sSub>
          <m:sSubPr>
            <m:ctrlPr>
              <w:rPr>
                <w:rFonts w:ascii="Cambria Math" w:eastAsia="MyriadPro-Regular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E</m:t>
            </m:r>
          </m:e>
          <m:sub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4</m:t>
            </m:r>
          </m:sub>
        </m:sSub>
      </m:oMath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. Відомо, що </w:t>
      </w:r>
      <m:oMath>
        <m:sSub>
          <m:sSubPr>
            <m:ctrlPr>
              <w:rPr>
                <w:rFonts w:ascii="Cambria Math" w:eastAsia="MyriadPro-Regular" w:hAnsi="Cambria Math" w:cs="Times New Roman"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13</m:t>
            </m:r>
          </m:sub>
        </m:sSub>
        <m:r>
          <w:rPr>
            <w:rFonts w:ascii="Cambria Math" w:eastAsia="MyriadPro-Regular" w:hAnsi="Cambria Math" w:cs="Times New Roman"/>
            <w:sz w:val="28"/>
            <w:szCs w:val="28"/>
            <w:lang w:eastAsia="ru-RU"/>
          </w:rPr>
          <m:t>=6∙</m:t>
        </m:r>
        <m:sSup>
          <m:sSupPr>
            <m:ctrlPr>
              <w:rPr>
                <w:rFonts w:ascii="Cambria Math" w:eastAsia="MyriadPro-Regular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14</m:t>
            </m:r>
          </m:sup>
        </m:sSup>
        <m:r>
          <w:rPr>
            <w:rFonts w:ascii="Cambria Math" w:eastAsia="MyriadPro-Regular" w:hAnsi="Cambria Math" w:cs="Times New Roman"/>
            <w:sz w:val="28"/>
            <w:szCs w:val="28"/>
            <w:lang w:eastAsia="ru-RU"/>
          </w:rPr>
          <m:t xml:space="preserve"> Гц</m:t>
        </m:r>
      </m:oMath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eastAsia="MyriadPro-Regular" w:hAnsi="Cambria Math" w:cs="Times New Roman"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ν</m:t>
            </m:r>
          </m:e>
          <m:sub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24</m:t>
            </m:r>
          </m:sub>
        </m:sSub>
        <m:r>
          <w:rPr>
            <w:rFonts w:ascii="Cambria Math" w:eastAsia="MyriadPro-Regular" w:hAnsi="Cambria Math" w:cs="Times New Roman"/>
            <w:sz w:val="28"/>
            <w:szCs w:val="28"/>
            <w:lang w:eastAsia="ru-RU"/>
          </w:rPr>
          <m:t>=4∙</m:t>
        </m:r>
        <m:sSup>
          <m:sSupPr>
            <m:ctrlPr>
              <w:rPr>
                <w:rFonts w:ascii="Cambria Math" w:eastAsia="MyriadPro-Regular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14</m:t>
            </m:r>
          </m:sup>
        </m:sSup>
        <m:r>
          <w:rPr>
            <w:rFonts w:ascii="Cambria Math" w:eastAsia="MyriadPro-Regular" w:hAnsi="Cambria Math" w:cs="Times New Roman"/>
            <w:sz w:val="28"/>
            <w:szCs w:val="28"/>
            <w:lang w:eastAsia="ru-RU"/>
          </w:rPr>
          <m:t xml:space="preserve"> Гц</m:t>
        </m:r>
      </m:oMath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eastAsia="MyriadPro-Regular" w:hAnsi="Cambria Math" w:cs="Times New Roman"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32</m:t>
            </m:r>
          </m:sub>
        </m:sSub>
        <m:r>
          <w:rPr>
            <w:rFonts w:ascii="Cambria Math" w:eastAsia="MyriadPro-Regular" w:hAnsi="Cambria Math" w:cs="Times New Roman"/>
            <w:sz w:val="28"/>
            <w:szCs w:val="28"/>
            <w:lang w:eastAsia="ru-RU"/>
          </w:rPr>
          <m:t>=3∙</m:t>
        </m:r>
        <m:sSup>
          <m:sSupPr>
            <m:ctrlPr>
              <w:rPr>
                <w:rFonts w:ascii="Cambria Math" w:eastAsia="MyriadPro-Regular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="MyriadPro-Regular" w:hAnsi="Cambria Math" w:cs="Times New Roman"/>
                <w:sz w:val="28"/>
                <w:szCs w:val="28"/>
                <w:lang w:eastAsia="ru-RU"/>
              </w:rPr>
              <m:t>14</m:t>
            </m:r>
          </m:sup>
        </m:sSup>
        <m:r>
          <w:rPr>
            <w:rFonts w:ascii="Cambria Math" w:eastAsia="MyriadPro-Regular" w:hAnsi="Cambria Math" w:cs="Times New Roman"/>
            <w:sz w:val="28"/>
            <w:szCs w:val="28"/>
            <w:lang w:eastAsia="ru-RU"/>
          </w:rPr>
          <m:t xml:space="preserve"> Гц</m:t>
        </m:r>
      </m:oMath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.</w:t>
      </w:r>
    </w:p>
    <w:p w:rsidR="000C68A9" w:rsidRDefault="000C68A9" w:rsidP="000C68A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Протон рухається зі швидкістю 200 км/с. Визначте довжину відповідної хвилі де Бройля.</w:t>
      </w:r>
    </w:p>
    <w:p w:rsidR="000C68A9" w:rsidRDefault="000C68A9" w:rsidP="000C68A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За якої швидкості руху електрона відповідна довжина хвилі де Бройля дорівнює 440 </w:t>
      </w:r>
      <w:proofErr w:type="spellStart"/>
      <w:r>
        <w:rPr>
          <w:rFonts w:ascii="Times New Roman" w:eastAsia="MyriadPro-Regular" w:hAnsi="Times New Roman"/>
          <w:sz w:val="28"/>
          <w:szCs w:val="28"/>
          <w:lang w:eastAsia="ru-RU"/>
        </w:rPr>
        <w:t>нм</w:t>
      </w:r>
      <w:proofErr w:type="spellEnd"/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 (тобто збігається з довжиною хвилі фіолетового світла в повітрі)?</w:t>
      </w:r>
    </w:p>
    <w:p w:rsidR="000C68A9" w:rsidRDefault="000C68A9" w:rsidP="000C68A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Визначте довжину хвилі де Бройля електрона, розігнаного різницею потенціалів 5 кВ.</w:t>
      </w:r>
    </w:p>
    <w:p w:rsidR="000C68A9" w:rsidRDefault="000C68A9" w:rsidP="000C68A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На схемі енергетичних рівнів деякого атома подано переходи цього атома з одного енергетичного стану в інший. Яка довжина хвилі фотонів, що поглинаються при переході з рівня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4</m:t>
            </m:r>
          </m:sub>
        </m:sSub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 на рівень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E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1</m:t>
            </m:r>
          </m:sub>
        </m:sSub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. Відомо, що </w:t>
      </w:r>
      <m:oMath>
        <m:sSub>
          <m:sSubPr>
            <m:ctrlPr>
              <w:rPr>
                <w:rFonts w:ascii="Cambria Math" w:eastAsia="MyriadPro-Regular" w:hAnsi="Cambria Math"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13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eastAsia="ru-RU"/>
          </w:rPr>
          <m:t>=400 нм</m:t>
        </m:r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eastAsia="MyriadPro-Regular" w:hAnsi="Cambria Math"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λ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24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eastAsia="ru-RU"/>
          </w:rPr>
          <m:t>=500 нм</m:t>
        </m:r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, </w:t>
      </w:r>
      <m:oMath>
        <m:sSub>
          <m:sSubPr>
            <m:ctrlPr>
              <w:rPr>
                <w:rFonts w:ascii="Cambria Math" w:eastAsia="MyriadPro-Regular" w:hAnsi="Cambria Math"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32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eastAsia="ru-RU"/>
          </w:rPr>
          <m:t>=600 нм</m:t>
        </m:r>
      </m:oMath>
      <w:r>
        <w:rPr>
          <w:rFonts w:ascii="Times New Roman" w:eastAsia="MyriadPro-Regular" w:hAnsi="Times New Roman"/>
          <w:sz w:val="28"/>
          <w:szCs w:val="28"/>
          <w:lang w:eastAsia="ru-RU"/>
        </w:rPr>
        <w:t>.</w:t>
      </w:r>
    </w:p>
    <w:p w:rsidR="000C68A9" w:rsidRDefault="000C68A9" w:rsidP="000C68A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Електрон рухається зі швидкістю 600 км/с. Визначте довжину відповідної хвилі де Бройля.</w:t>
      </w:r>
    </w:p>
    <w:p w:rsidR="000C68A9" w:rsidRDefault="000C68A9" w:rsidP="000C68A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За якої швидкості руху електрона відповідна довжина хвилі де Бройля дорівнює 660 </w:t>
      </w:r>
      <w:proofErr w:type="spellStart"/>
      <w:r>
        <w:rPr>
          <w:rFonts w:ascii="Times New Roman" w:eastAsia="MyriadPro-Regular" w:hAnsi="Times New Roman"/>
          <w:sz w:val="28"/>
          <w:szCs w:val="28"/>
          <w:lang w:eastAsia="ru-RU"/>
        </w:rPr>
        <w:t>нм</w:t>
      </w:r>
      <w:proofErr w:type="spellEnd"/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 (тобто збігається з довжиною хвилі червоного світла в повітрі)?</w:t>
      </w:r>
    </w:p>
    <w:p w:rsidR="000C68A9" w:rsidRDefault="000C68A9" w:rsidP="000C68A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Визначте довжину хвилі де Бройля протона, розігнаного різницею потенціалів 20 кВ.</w:t>
      </w: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left="710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0C68A9" w:rsidRDefault="000C68A9" w:rsidP="000C68A9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0C68A9" w:rsidRDefault="000C68A9" w:rsidP="000C68A9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Астрономія </w:t>
      </w:r>
    </w:p>
    <w:p w:rsidR="000C68A9" w:rsidRDefault="000C68A9" w:rsidP="000C68A9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Опрацювати: Тема «Еволюція зір. Наша галактика»</w:t>
      </w:r>
    </w:p>
    <w:p w:rsidR="00945843" w:rsidRDefault="00945843"/>
    <w:sectPr w:rsidR="00945843" w:rsidSect="009458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DB1"/>
    <w:multiLevelType w:val="hybridMultilevel"/>
    <w:tmpl w:val="48CC2B0E"/>
    <w:lvl w:ilvl="0" w:tplc="CBE48D9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7417E"/>
    <w:multiLevelType w:val="hybridMultilevel"/>
    <w:tmpl w:val="7EC4CBEC"/>
    <w:lvl w:ilvl="0" w:tplc="19E0123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DB5"/>
    <w:rsid w:val="000C68A9"/>
    <w:rsid w:val="00350DB5"/>
    <w:rsid w:val="00697FE3"/>
    <w:rsid w:val="00945843"/>
    <w:rsid w:val="009E3E0F"/>
    <w:rsid w:val="00F3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DB5"/>
    <w:rPr>
      <w:color w:val="0000FF"/>
      <w:u w:val="single"/>
    </w:rPr>
  </w:style>
  <w:style w:type="paragraph" w:styleId="a4">
    <w:name w:val="No Spacing"/>
    <w:uiPriority w:val="1"/>
    <w:qFormat/>
    <w:rsid w:val="00350DB5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350DB5"/>
    <w:pPr>
      <w:ind w:left="720"/>
      <w:contextualSpacing/>
    </w:pPr>
  </w:style>
  <w:style w:type="table" w:customStyle="1" w:styleId="1">
    <w:name w:val="Сітка таблиці1"/>
    <w:basedOn w:val="a1"/>
    <w:uiPriority w:val="59"/>
    <w:rsid w:val="000C68A9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C6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rSV6CJWrIE&amp;feature=share&amp;fbclid=IwAR1USXRv_GhwifI6WijnX_i6nq7EXZH9LMJbiXybf2ZfWFZiqrar0skDi1g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youtube.com/watch?v=eU4VXzxF1MQ&amp;feature=share&amp;fbclid=IwAR3MiMMtO8JqZrkjzXQjM9Nqj5iCJg-WQbV6lR727Tz-krPNKw936GD9ljc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5043</Words>
  <Characters>2875</Characters>
  <Application>Microsoft Office Word</Application>
  <DocSecurity>0</DocSecurity>
  <Lines>23</Lines>
  <Paragraphs>15</Paragraphs>
  <ScaleCrop>false</ScaleCrop>
  <Company/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7</cp:revision>
  <dcterms:created xsi:type="dcterms:W3CDTF">2020-03-21T10:45:00Z</dcterms:created>
  <dcterms:modified xsi:type="dcterms:W3CDTF">2020-03-21T19:47:00Z</dcterms:modified>
</cp:coreProperties>
</file>